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1" w:rsidRPr="00642763" w:rsidRDefault="007127A1" w:rsidP="007127A1">
      <w:pPr>
        <w:jc w:val="both"/>
      </w:pPr>
      <w:bookmarkStart w:id="0" w:name="_GoBack"/>
      <w:bookmarkEnd w:id="0"/>
      <w:r>
        <w:t>РЕПУБЛИКА СРБИЈА</w:t>
      </w:r>
    </w:p>
    <w:p w:rsidR="007127A1" w:rsidRPr="00642763" w:rsidRDefault="007127A1" w:rsidP="007127A1">
      <w:pPr>
        <w:jc w:val="both"/>
      </w:pPr>
      <w:r w:rsidRPr="00642763">
        <w:t>НАРОДНА СКУПШТИНА</w:t>
      </w:r>
    </w:p>
    <w:p w:rsidR="007127A1" w:rsidRPr="00642763" w:rsidRDefault="007127A1" w:rsidP="007127A1">
      <w:pPr>
        <w:jc w:val="both"/>
      </w:pPr>
      <w:r w:rsidRPr="00642763">
        <w:t>Одбор за финансије, републички буџет</w:t>
      </w:r>
    </w:p>
    <w:p w:rsidR="007127A1" w:rsidRPr="00642763" w:rsidRDefault="007127A1" w:rsidP="007127A1">
      <w:pPr>
        <w:jc w:val="both"/>
      </w:pPr>
      <w:r w:rsidRPr="00642763">
        <w:t>и контролу трошења јавних средстава</w:t>
      </w:r>
    </w:p>
    <w:p w:rsidR="007127A1" w:rsidRPr="00642763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42763">
        <w:rPr>
          <w:rFonts w:ascii="Times New Roman" w:hAnsi="Times New Roman" w:cs="Times New Roman"/>
          <w:sz w:val="24"/>
          <w:szCs w:val="24"/>
        </w:rPr>
        <w:t>1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Број </w:t>
      </w:r>
      <w:r w:rsidRPr="00642763">
        <w:rPr>
          <w:rFonts w:ascii="Times New Roman" w:hAnsi="Times New Roman" w:cs="Times New Roman"/>
          <w:sz w:val="24"/>
          <w:szCs w:val="24"/>
        </w:rPr>
        <w:t>06-2/429-13</w:t>
      </w:r>
    </w:p>
    <w:p w:rsidR="007127A1" w:rsidRPr="00642763" w:rsidRDefault="007127A1" w:rsidP="007127A1">
      <w:pPr>
        <w:jc w:val="both"/>
      </w:pPr>
      <w:r>
        <w:t>7</w:t>
      </w:r>
      <w:r w:rsidRPr="00642763">
        <w:t xml:space="preserve">. </w:t>
      </w:r>
      <w:r>
        <w:t>нове</w:t>
      </w:r>
      <w:r w:rsidRPr="00642763">
        <w:t>мбар 2013. године</w:t>
      </w:r>
    </w:p>
    <w:p w:rsidR="007127A1" w:rsidRPr="00642763" w:rsidRDefault="007127A1" w:rsidP="007127A1">
      <w:pPr>
        <w:jc w:val="both"/>
        <w:rPr>
          <w:lang w:val="en-US"/>
        </w:rPr>
      </w:pPr>
      <w:r w:rsidRPr="00642763">
        <w:t>Б е о г р а д</w:t>
      </w:r>
    </w:p>
    <w:p w:rsidR="007127A1" w:rsidRPr="00642763" w:rsidRDefault="007127A1" w:rsidP="007127A1">
      <w:pPr>
        <w:jc w:val="both"/>
        <w:rPr>
          <w:lang w:val="en-US"/>
        </w:rPr>
      </w:pPr>
    </w:p>
    <w:p w:rsidR="007127A1" w:rsidRPr="00642763" w:rsidRDefault="007127A1" w:rsidP="007127A1">
      <w:pPr>
        <w:jc w:val="both"/>
      </w:pPr>
    </w:p>
    <w:p w:rsidR="007127A1" w:rsidRPr="00642763" w:rsidRDefault="007127A1" w:rsidP="007127A1"/>
    <w:p w:rsidR="007127A1" w:rsidRPr="00642763" w:rsidRDefault="007127A1" w:rsidP="007127A1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642763">
        <w:rPr>
          <w:rFonts w:eastAsia="Calibri"/>
          <w:lang w:eastAsia="en-US"/>
        </w:rPr>
        <w:t>З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А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П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И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С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Н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И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К</w:t>
      </w:r>
    </w:p>
    <w:p w:rsidR="007127A1" w:rsidRPr="00642763" w:rsidRDefault="007127A1" w:rsidP="007127A1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642763">
        <w:rPr>
          <w:rFonts w:eastAsia="Calibri"/>
          <w:lang w:eastAsia="en-US"/>
        </w:rPr>
        <w:t>56. СЕДНИЦЕ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ОДБОРА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ЗА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>ФИНАНСИЈЕ</w:t>
      </w:r>
      <w:r w:rsidRPr="00642763">
        <w:rPr>
          <w:rFonts w:eastAsia="Calibri"/>
          <w:lang w:val="sr-Latn-CS" w:eastAsia="en-US"/>
        </w:rPr>
        <w:t>,</w:t>
      </w:r>
      <w:r w:rsidRPr="00642763">
        <w:rPr>
          <w:rFonts w:eastAsia="Calibri"/>
          <w:lang w:eastAsia="en-US"/>
        </w:rPr>
        <w:t xml:space="preserve"> РЕПУБЛИЧКИ БУЏЕТ И КОНТРОЛУ ТРОШЕЊА ЈАВНИХ СРЕДСТАВА,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eastAsia="en-US"/>
        </w:rPr>
        <w:t xml:space="preserve">ОДРЖАНЕ </w:t>
      </w:r>
      <w:r w:rsidRPr="00642763">
        <w:rPr>
          <w:rFonts w:eastAsia="Calibri"/>
          <w:lang w:val="ru-RU" w:eastAsia="en-US"/>
        </w:rPr>
        <w:t xml:space="preserve">6. </w:t>
      </w:r>
      <w:r w:rsidRPr="00642763">
        <w:rPr>
          <w:rFonts w:eastAsia="Calibri"/>
          <w:lang w:eastAsia="en-US"/>
        </w:rPr>
        <w:t>НОВЕМБРА</w:t>
      </w:r>
      <w:r w:rsidRPr="00642763">
        <w:rPr>
          <w:rFonts w:eastAsia="Calibri"/>
          <w:lang w:val="ru-RU" w:eastAsia="en-US"/>
        </w:rPr>
        <w:t xml:space="preserve"> 201</w:t>
      </w:r>
      <w:r w:rsidRPr="00642763">
        <w:rPr>
          <w:rFonts w:eastAsia="Calibri"/>
          <w:lang w:val="en-US" w:eastAsia="en-US"/>
        </w:rPr>
        <w:t>3</w:t>
      </w:r>
      <w:r w:rsidRPr="00642763">
        <w:rPr>
          <w:rFonts w:eastAsia="Calibri"/>
          <w:lang w:eastAsia="en-US"/>
        </w:rPr>
        <w:t>. ГОДИНЕ</w:t>
      </w:r>
    </w:p>
    <w:p w:rsidR="007127A1" w:rsidRPr="005A69CE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ab/>
      </w:r>
      <w:r w:rsidRPr="00642763">
        <w:rPr>
          <w:rFonts w:eastAsia="Calibri"/>
          <w:lang w:eastAsia="en-US"/>
        </w:rPr>
        <w:t xml:space="preserve">Седница Одбора је почела у </w:t>
      </w:r>
      <w:r>
        <w:rPr>
          <w:rFonts w:eastAsia="Calibri"/>
          <w:lang w:eastAsia="en-US"/>
        </w:rPr>
        <w:t>14</w:t>
      </w:r>
      <w:r w:rsidRPr="00642763">
        <w:rPr>
          <w:rFonts w:eastAsia="Calibri"/>
          <w:lang w:eastAsia="en-US"/>
        </w:rPr>
        <w:t>,0</w:t>
      </w:r>
      <w:r>
        <w:rPr>
          <w:rFonts w:eastAsia="Calibri"/>
          <w:lang w:eastAsia="en-US"/>
        </w:rPr>
        <w:t>7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часова.</w:t>
      </w:r>
    </w:p>
    <w:p w:rsidR="007127A1" w:rsidRPr="00DE4E7B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642763">
        <w:rPr>
          <w:rFonts w:eastAsia="Calibri"/>
          <w:lang w:eastAsia="en-US"/>
        </w:rPr>
        <w:t>Седницом је председавала Весна Ковач, председник Одбора.</w:t>
      </w:r>
    </w:p>
    <w:p w:rsidR="007127A1" w:rsidRPr="00642763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С</w:t>
      </w:r>
      <w:r w:rsidRPr="00642763">
        <w:rPr>
          <w:rFonts w:eastAsia="Calibri"/>
          <w:lang w:eastAsia="en-US"/>
        </w:rPr>
        <w:t xml:space="preserve">едници су присуствовали </w:t>
      </w:r>
      <w:r>
        <w:rPr>
          <w:rFonts w:eastAsia="Calibri"/>
          <w:lang w:eastAsia="en-US"/>
        </w:rPr>
        <w:t xml:space="preserve">чланови Одбора: </w:t>
      </w:r>
      <w:r w:rsidRPr="00642763">
        <w:rPr>
          <w:rFonts w:eastAsia="Calibri"/>
          <w:lang w:eastAsia="en-US"/>
        </w:rPr>
        <w:t xml:space="preserve">Верољуб Арсић, </w:t>
      </w:r>
      <w:r>
        <w:rPr>
          <w:rFonts w:eastAsia="Calibri"/>
          <w:lang w:eastAsia="en-US"/>
        </w:rPr>
        <w:t xml:space="preserve"> </w:t>
      </w:r>
      <w:r w:rsidRPr="00642763">
        <w:rPr>
          <w:rFonts w:eastAsia="Calibri"/>
          <w:lang w:eastAsia="en-US"/>
        </w:rPr>
        <w:t xml:space="preserve">Зоран Касаловић Радмило Костић, др Милорад Мијатовић, </w:t>
      </w:r>
      <w:r>
        <w:rPr>
          <w:rFonts w:eastAsia="Calibri"/>
          <w:lang w:eastAsia="en-US"/>
        </w:rPr>
        <w:t xml:space="preserve">Радојко Обрадовић, </w:t>
      </w:r>
      <w:r w:rsidRPr="00642763">
        <w:rPr>
          <w:rFonts w:eastAsia="Calibri"/>
          <w:lang w:eastAsia="en-US"/>
        </w:rPr>
        <w:t>Золтан Пек</w:t>
      </w:r>
      <w:r>
        <w:rPr>
          <w:rFonts w:eastAsia="Calibri"/>
          <w:lang w:eastAsia="en-US"/>
        </w:rPr>
        <w:t xml:space="preserve">, </w:t>
      </w:r>
      <w:r w:rsidRPr="00642763">
        <w:rPr>
          <w:rFonts w:eastAsia="Calibri"/>
          <w:lang w:eastAsia="en-US"/>
        </w:rPr>
        <w:t>Ђорђе Стојшић</w:t>
      </w:r>
      <w:r>
        <w:rPr>
          <w:rFonts w:eastAsia="Calibri"/>
          <w:lang w:eastAsia="en-US"/>
        </w:rPr>
        <w:t>,</w:t>
      </w:r>
      <w:r w:rsidRPr="00642763">
        <w:rPr>
          <w:rFonts w:eastAsia="Calibri"/>
          <w:lang w:eastAsia="en-US"/>
        </w:rPr>
        <w:t xml:space="preserve"> Драган Томић и Момо Чолаковић</w:t>
      </w:r>
      <w:r>
        <w:rPr>
          <w:rFonts w:eastAsia="Calibri"/>
          <w:lang w:eastAsia="en-US"/>
        </w:rPr>
        <w:t>.</w:t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tab/>
        <w:t xml:space="preserve">Седници су присуствовали заменици одсутних чланова Одбора: </w:t>
      </w:r>
      <w:r>
        <w:rPr>
          <w:rFonts w:eastAsia="Calibri"/>
          <w:lang w:eastAsia="en-US"/>
        </w:rPr>
        <w:t xml:space="preserve">Иван Јовановић (заменик Божидара Ђелића) и </w:t>
      </w:r>
      <w:r w:rsidRPr="00642763">
        <w:rPr>
          <w:rFonts w:eastAsia="Calibri"/>
          <w:lang w:eastAsia="en-US"/>
        </w:rPr>
        <w:t xml:space="preserve">Мирјана Марјановић </w:t>
      </w:r>
      <w:r>
        <w:rPr>
          <w:rFonts w:eastAsia="Calibri"/>
          <w:lang w:eastAsia="en-US"/>
        </w:rPr>
        <w:t xml:space="preserve">(заменик </w:t>
      </w:r>
      <w:r w:rsidRPr="00642763">
        <w:rPr>
          <w:rFonts w:eastAsia="Calibri"/>
          <w:lang w:eastAsia="en-US"/>
        </w:rPr>
        <w:t>Душице Николић</w:t>
      </w:r>
      <w:r>
        <w:rPr>
          <w:rFonts w:eastAsia="Calibri"/>
          <w:lang w:eastAsia="en-US"/>
        </w:rPr>
        <w:t>).</w:t>
      </w:r>
      <w:r w:rsidRPr="00FD6434">
        <w:rPr>
          <w:rFonts w:eastAsia="Calibri"/>
          <w:lang w:eastAsia="en-US"/>
        </w:rPr>
        <w:t xml:space="preserve"> </w:t>
      </w: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642763">
        <w:rPr>
          <w:rFonts w:eastAsia="Calibri"/>
          <w:lang w:eastAsia="en-US"/>
        </w:rPr>
        <w:t>Седници нису присуствовали чланови Одбора:</w:t>
      </w:r>
      <w:r>
        <w:rPr>
          <w:rFonts w:eastAsia="Calibri"/>
          <w:lang w:eastAsia="en-US"/>
        </w:rPr>
        <w:t xml:space="preserve"> Зоран Антић,</w:t>
      </w:r>
      <w:r w:rsidRPr="00B8793D">
        <w:rPr>
          <w:rFonts w:eastAsia="Calibri"/>
          <w:lang w:eastAsia="en-US"/>
        </w:rPr>
        <w:t xml:space="preserve"> </w:t>
      </w:r>
      <w:r w:rsidRPr="00642763">
        <w:rPr>
          <w:rFonts w:eastAsia="Calibri"/>
          <w:lang w:eastAsia="en-US"/>
        </w:rPr>
        <w:t xml:space="preserve">Жика Гојковић, Војислав Вујић, </w:t>
      </w:r>
      <w:r>
        <w:rPr>
          <w:rFonts w:eastAsia="Calibri"/>
          <w:lang w:eastAsia="en-US"/>
        </w:rPr>
        <w:t xml:space="preserve">Александар Сенић и </w:t>
      </w:r>
      <w:r w:rsidRPr="00642763">
        <w:rPr>
          <w:rFonts w:eastAsia="Calibri"/>
          <w:lang w:eastAsia="en-US"/>
        </w:rPr>
        <w:t>Бојан Ђурић</w:t>
      </w:r>
      <w:r>
        <w:rPr>
          <w:rFonts w:eastAsia="Calibri"/>
          <w:lang w:eastAsia="en-US"/>
        </w:rPr>
        <w:t xml:space="preserve"> (нити њихови заменици)</w:t>
      </w:r>
      <w:r w:rsidRPr="00642763">
        <w:rPr>
          <w:rFonts w:eastAsia="Calibri"/>
          <w:lang w:eastAsia="en-US"/>
        </w:rPr>
        <w:t xml:space="preserve">. </w:t>
      </w: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Седници је присуствовао и народни посланик др Владимир Маринковић.</w:t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Поред чланова Одбора с</w:t>
      </w:r>
      <w:r w:rsidRPr="00642763">
        <w:rPr>
          <w:rFonts w:eastAsia="Calibri"/>
          <w:lang w:eastAsia="en-US"/>
        </w:rPr>
        <w:t>едници су присуствовали</w:t>
      </w:r>
      <w:r>
        <w:rPr>
          <w:rFonts w:eastAsia="Calibri"/>
          <w:lang w:eastAsia="en-US"/>
        </w:rPr>
        <w:t xml:space="preserve"> из Министарства финансија</w:t>
      </w:r>
      <w:r w:rsidRPr="00642763">
        <w:rPr>
          <w:rFonts w:eastAsia="Calibri"/>
          <w:lang w:eastAsia="en-US"/>
        </w:rPr>
        <w:tab/>
      </w:r>
    </w:p>
    <w:p w:rsidR="007127A1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Дејан Дабетић, начелник, и Драгана Ратковић,</w:t>
      </w:r>
      <w:r w:rsidRPr="00A121C8">
        <w:t xml:space="preserve"> </w:t>
      </w:r>
      <w:r>
        <w:t>шеф Одсека за билатералну сарадњу.</w:t>
      </w:r>
    </w:p>
    <w:p w:rsidR="007127A1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7127A1" w:rsidRPr="00642763" w:rsidRDefault="007127A1" w:rsidP="007127A1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642763">
        <w:rPr>
          <w:rFonts w:eastAsia="Calibri"/>
          <w:lang w:eastAsia="en-US"/>
        </w:rPr>
        <w:t>На предлог предс</w:t>
      </w:r>
      <w:r>
        <w:rPr>
          <w:rFonts w:eastAsia="Calibri"/>
          <w:lang w:eastAsia="en-US"/>
        </w:rPr>
        <w:t xml:space="preserve">едника </w:t>
      </w:r>
      <w:r w:rsidRPr="00642763">
        <w:rPr>
          <w:rFonts w:eastAsia="Calibri"/>
          <w:lang w:eastAsia="en-US"/>
        </w:rPr>
        <w:t>Одбор</w:t>
      </w:r>
      <w:r>
        <w:rPr>
          <w:rFonts w:eastAsia="Calibri"/>
          <w:lang w:eastAsia="en-US"/>
        </w:rPr>
        <w:t xml:space="preserve">а, </w:t>
      </w:r>
      <w:r w:rsidRPr="00642763">
        <w:rPr>
          <w:rFonts w:eastAsia="Calibri"/>
          <w:lang w:eastAsia="en-US"/>
        </w:rPr>
        <w:t>једногласно</w:t>
      </w:r>
      <w:r>
        <w:rPr>
          <w:rFonts w:eastAsia="Calibri"/>
          <w:lang w:eastAsia="en-US"/>
        </w:rPr>
        <w:t xml:space="preserve">, усвојен је </w:t>
      </w:r>
      <w:r w:rsidRPr="00642763">
        <w:rPr>
          <w:rFonts w:eastAsia="Calibri"/>
          <w:lang w:eastAsia="en-US"/>
        </w:rPr>
        <w:t xml:space="preserve">следећи </w:t>
      </w:r>
    </w:p>
    <w:p w:rsidR="007127A1" w:rsidRPr="0084544B" w:rsidRDefault="007127A1" w:rsidP="007127A1">
      <w:pPr>
        <w:pStyle w:val="NoSpacing"/>
      </w:pPr>
    </w:p>
    <w:p w:rsidR="007127A1" w:rsidRPr="00642763" w:rsidRDefault="007127A1" w:rsidP="007127A1">
      <w:pPr>
        <w:widowControl w:val="0"/>
        <w:tabs>
          <w:tab w:val="left" w:pos="1440"/>
        </w:tabs>
        <w:jc w:val="center"/>
        <w:rPr>
          <w:rFonts w:eastAsia="Calibri"/>
          <w:lang w:val="en-US" w:eastAsia="en-US"/>
        </w:rPr>
      </w:pPr>
      <w:r w:rsidRPr="00642763">
        <w:rPr>
          <w:rFonts w:eastAsia="Calibri"/>
          <w:lang w:eastAsia="en-US"/>
        </w:rPr>
        <w:t>Д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н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е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в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н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 xml:space="preserve">и </w:t>
      </w:r>
      <w:r w:rsidRPr="00642763">
        <w:rPr>
          <w:rFonts w:eastAsia="Calibri"/>
          <w:lang w:val="ru-RU" w:eastAsia="en-US"/>
        </w:rPr>
        <w:t xml:space="preserve">  </w:t>
      </w:r>
      <w:r w:rsidRPr="00642763">
        <w:rPr>
          <w:rFonts w:eastAsia="Calibri"/>
          <w:lang w:eastAsia="en-US"/>
        </w:rPr>
        <w:t>р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е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eastAsia="en-US"/>
        </w:rPr>
        <w:t>д</w:t>
      </w:r>
    </w:p>
    <w:p w:rsidR="007127A1" w:rsidRPr="00642763" w:rsidRDefault="007127A1" w:rsidP="007127A1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7127A1" w:rsidRPr="00642763" w:rsidRDefault="007127A1" w:rsidP="007127A1">
      <w:pPr>
        <w:jc w:val="both"/>
      </w:pPr>
      <w:r w:rsidRPr="00642763">
        <w:rPr>
          <w:lang w:eastAsia="en-US"/>
        </w:rPr>
        <w:t xml:space="preserve">           </w:t>
      </w:r>
      <w:r w:rsidRPr="00642763">
        <w:t xml:space="preserve">1. </w:t>
      </w:r>
      <w:r w:rsidRPr="00642763">
        <w:rPr>
          <w:bCs/>
        </w:rPr>
        <w:t xml:space="preserve">Разматрање Предлога закона о потврђивању Уговора о зајму за кредит за повлашћеног купца за Пројекат изградње аутопута Е-763 (деоница Обреновац – Љиг) између Владе Републике Србије коју представља Министарство финансија и привреде, као Зајмопримца и кинеске </w:t>
      </w:r>
      <w:proofErr w:type="spellStart"/>
      <w:r w:rsidRPr="00642763">
        <w:rPr>
          <w:bCs/>
        </w:rPr>
        <w:t>Export</w:t>
      </w:r>
      <w:proofErr w:type="spellEnd"/>
      <w:r w:rsidRPr="00642763">
        <w:rPr>
          <w:bCs/>
        </w:rPr>
        <w:t xml:space="preserve"> – Import банке, као Зајмодавца, </w:t>
      </w:r>
      <w:r w:rsidRPr="00642763">
        <w:t>који је поднела Влада (број 400-3917/13 од 17. октобра 2013. године);</w:t>
      </w:r>
      <w:r w:rsidRPr="00642763">
        <w:tab/>
      </w:r>
    </w:p>
    <w:p w:rsidR="007127A1" w:rsidRPr="00642763" w:rsidRDefault="007127A1" w:rsidP="007127A1">
      <w:pPr>
        <w:ind w:firstLine="1418"/>
        <w:jc w:val="both"/>
      </w:pPr>
    </w:p>
    <w:p w:rsidR="007127A1" w:rsidRPr="00642763" w:rsidRDefault="007127A1" w:rsidP="007127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</w:pPr>
      <w:r w:rsidRPr="00642763">
        <w:t>2. Разматрање Предлога закона о потврђивању Уговора између Републике Србије и Краљевине Мароко o избегавању двоструког опорезивања у односу на порезе на доходак, који је поднела Влада (број 43-2790/13 од 15. јула 2013. године);</w:t>
      </w:r>
    </w:p>
    <w:p w:rsidR="007127A1" w:rsidRPr="00642763" w:rsidRDefault="007127A1" w:rsidP="007127A1">
      <w:pPr>
        <w:ind w:firstLine="709"/>
        <w:jc w:val="both"/>
      </w:pPr>
    </w:p>
    <w:p w:rsidR="007127A1" w:rsidRPr="00642763" w:rsidRDefault="007127A1" w:rsidP="007127A1">
      <w:pPr>
        <w:ind w:firstLine="709"/>
        <w:jc w:val="both"/>
      </w:pPr>
      <w:r w:rsidRPr="00642763">
        <w:t>3. Р а з н о.</w:t>
      </w:r>
    </w:p>
    <w:p w:rsidR="007127A1" w:rsidRPr="0003032A" w:rsidRDefault="007127A1" w:rsidP="007127A1">
      <w:pPr>
        <w:pStyle w:val="Standard"/>
        <w:jc w:val="both"/>
        <w:rPr>
          <w:rFonts w:cs="Times New Roman"/>
          <w:lang w:val="sr-Cyrl-CS"/>
        </w:rPr>
      </w:pPr>
      <w:r w:rsidRPr="00642763">
        <w:rPr>
          <w:rFonts w:eastAsia="Times New Roman" w:cs="Times New Roman"/>
          <w:lang w:val="sr-Cyrl-CS" w:eastAsia="en-GB"/>
        </w:rPr>
        <w:lastRenderedPageBreak/>
        <w:t xml:space="preserve">            </w:t>
      </w:r>
      <w:proofErr w:type="spellStart"/>
      <w:r w:rsidRPr="00160A7D">
        <w:rPr>
          <w:rFonts w:cs="Times New Roman"/>
        </w:rPr>
        <w:t>Пре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преласка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на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разматрање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утврђеног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дневног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реда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642763">
        <w:rPr>
          <w:rFonts w:cs="Times New Roman"/>
        </w:rPr>
        <w:t>већином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Pr="00642763">
        <w:rPr>
          <w:rFonts w:cs="Times New Roman"/>
        </w:rPr>
        <w:t>гласова</w:t>
      </w:r>
      <w:proofErr w:type="spellEnd"/>
      <w:r w:rsidRPr="00642763">
        <w:rPr>
          <w:rFonts w:cs="Times New Roman"/>
        </w:rPr>
        <w:t xml:space="preserve"> (</w:t>
      </w:r>
      <w:proofErr w:type="spellStart"/>
      <w:r w:rsidRPr="00642763">
        <w:rPr>
          <w:rFonts w:cs="Times New Roman"/>
        </w:rPr>
        <w:t>седам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Pr="00642763">
        <w:rPr>
          <w:rFonts w:cs="Times New Roman"/>
        </w:rPr>
        <w:t>за</w:t>
      </w:r>
      <w:proofErr w:type="spellEnd"/>
      <w:r w:rsidRPr="00642763">
        <w:rPr>
          <w:rFonts w:cs="Times New Roman"/>
        </w:rPr>
        <w:t xml:space="preserve">, </w:t>
      </w:r>
      <w:proofErr w:type="spellStart"/>
      <w:r w:rsidRPr="00642763">
        <w:rPr>
          <w:rFonts w:cs="Times New Roman"/>
        </w:rPr>
        <w:t>три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Pr="00642763">
        <w:rPr>
          <w:rFonts w:cs="Times New Roman"/>
        </w:rPr>
        <w:t>није</w:t>
      </w:r>
      <w:proofErr w:type="spellEnd"/>
      <w:r w:rsidRPr="00642763">
        <w:rPr>
          <w:rFonts w:cs="Times New Roman"/>
        </w:rPr>
        <w:t xml:space="preserve"> </w:t>
      </w:r>
      <w:proofErr w:type="spellStart"/>
      <w:r w:rsidRPr="00642763">
        <w:rPr>
          <w:rFonts w:cs="Times New Roman"/>
        </w:rPr>
        <w:t>гласало</w:t>
      </w:r>
      <w:proofErr w:type="spellEnd"/>
      <w:r w:rsidRPr="00642763">
        <w:rPr>
          <w:rFonts w:cs="Times New Roman"/>
        </w:rPr>
        <w:t>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усвојени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>З</w:t>
      </w:r>
      <w:proofErr w:type="spellStart"/>
      <w:r w:rsidRPr="00160A7D">
        <w:rPr>
          <w:rFonts w:cs="Times New Roman"/>
        </w:rPr>
        <w:t>аписник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52</w:t>
      </w:r>
      <w:r w:rsidRPr="00160A7D">
        <w:rPr>
          <w:rFonts w:cs="Times New Roman"/>
        </w:rPr>
        <w:t xml:space="preserve">. </w:t>
      </w:r>
      <w:proofErr w:type="spellStart"/>
      <w:r w:rsidRPr="00160A7D">
        <w:rPr>
          <w:rFonts w:cs="Times New Roman"/>
        </w:rPr>
        <w:t>седнице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Одбора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Pr="00160A7D">
        <w:rPr>
          <w:rFonts w:cs="Times New Roman"/>
        </w:rPr>
        <w:t>одржане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4. октобра</w:t>
      </w:r>
      <w:r>
        <w:rPr>
          <w:rFonts w:cs="Times New Roman"/>
        </w:rPr>
        <w:t xml:space="preserve"> 2013. </w:t>
      </w:r>
      <w:proofErr w:type="spellStart"/>
      <w:r>
        <w:rPr>
          <w:rFonts w:cs="Times New Roman"/>
        </w:rPr>
        <w:t>године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lang w:val="sr-Cyrl-CS"/>
        </w:rPr>
        <w:t>З</w:t>
      </w:r>
      <w:proofErr w:type="spellStart"/>
      <w:r w:rsidRPr="00160A7D">
        <w:rPr>
          <w:rFonts w:cs="Times New Roman"/>
        </w:rPr>
        <w:t>аписник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53</w:t>
      </w:r>
      <w:r w:rsidRPr="00160A7D">
        <w:rPr>
          <w:rFonts w:cs="Times New Roman"/>
        </w:rPr>
        <w:t xml:space="preserve">. </w:t>
      </w:r>
      <w:proofErr w:type="spellStart"/>
      <w:r w:rsidRPr="00160A7D">
        <w:rPr>
          <w:rFonts w:cs="Times New Roman"/>
        </w:rPr>
        <w:t>седнице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Одбора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Pr="00160A7D">
        <w:rPr>
          <w:rFonts w:cs="Times New Roman"/>
        </w:rPr>
        <w:t>одржане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6. октобра</w:t>
      </w:r>
      <w:r w:rsidRPr="00160A7D">
        <w:rPr>
          <w:rFonts w:cs="Times New Roman"/>
          <w:lang w:val="sr-Cyrl-CS"/>
        </w:rPr>
        <w:t xml:space="preserve"> </w:t>
      </w:r>
      <w:r>
        <w:rPr>
          <w:rFonts w:cs="Times New Roman"/>
        </w:rPr>
        <w:t xml:space="preserve">2013. </w:t>
      </w:r>
      <w:proofErr w:type="spellStart"/>
      <w:r>
        <w:rPr>
          <w:rFonts w:cs="Times New Roman"/>
        </w:rPr>
        <w:t>године</w:t>
      </w:r>
      <w:proofErr w:type="spellEnd"/>
      <w:r>
        <w:rPr>
          <w:rFonts w:cs="Times New Roman"/>
        </w:rPr>
        <w:t xml:space="preserve"> и </w:t>
      </w:r>
      <w:r>
        <w:rPr>
          <w:rFonts w:cs="Times New Roman"/>
          <w:lang w:val="sr-Cyrl-CS"/>
        </w:rPr>
        <w:t>З</w:t>
      </w:r>
      <w:proofErr w:type="spellStart"/>
      <w:r w:rsidRPr="00160A7D">
        <w:rPr>
          <w:rFonts w:cs="Times New Roman"/>
        </w:rPr>
        <w:t>аписник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54.</w:t>
      </w:r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седнице</w:t>
      </w:r>
      <w:proofErr w:type="spellEnd"/>
      <w:r w:rsidRPr="00160A7D">
        <w:rPr>
          <w:rFonts w:cs="Times New Roman"/>
        </w:rPr>
        <w:t xml:space="preserve"> </w:t>
      </w:r>
      <w:proofErr w:type="spellStart"/>
      <w:r w:rsidRPr="00160A7D">
        <w:rPr>
          <w:rFonts w:cs="Times New Roman"/>
        </w:rPr>
        <w:t>Одбора</w:t>
      </w:r>
      <w:proofErr w:type="spellEnd"/>
      <w:r w:rsidRPr="00160A7D">
        <w:rPr>
          <w:rFonts w:cs="Times New Roman"/>
        </w:rPr>
        <w:t xml:space="preserve">, </w:t>
      </w:r>
      <w:proofErr w:type="spellStart"/>
      <w:r w:rsidRPr="00160A7D">
        <w:rPr>
          <w:rFonts w:cs="Times New Roman"/>
        </w:rPr>
        <w:t>одржане</w:t>
      </w:r>
      <w:proofErr w:type="spellEnd"/>
      <w:r w:rsidRPr="00160A7D">
        <w:rPr>
          <w:rFonts w:cs="Times New Roman"/>
        </w:rPr>
        <w:t xml:space="preserve"> </w:t>
      </w:r>
      <w:r>
        <w:rPr>
          <w:rFonts w:cs="Times New Roman"/>
          <w:lang w:val="sr-Cyrl-CS"/>
        </w:rPr>
        <w:t>7. октобра</w:t>
      </w:r>
      <w:r w:rsidRPr="00160A7D">
        <w:rPr>
          <w:rFonts w:cs="Times New Roman"/>
          <w:lang w:val="sr-Cyrl-CS"/>
        </w:rPr>
        <w:t xml:space="preserve"> </w:t>
      </w:r>
      <w:r w:rsidRPr="00160A7D">
        <w:rPr>
          <w:rFonts w:cs="Times New Roman"/>
        </w:rPr>
        <w:t xml:space="preserve">2013. </w:t>
      </w:r>
      <w:proofErr w:type="spellStart"/>
      <w:r w:rsidRPr="00160A7D">
        <w:rPr>
          <w:rFonts w:cs="Times New Roman"/>
        </w:rPr>
        <w:t>године</w:t>
      </w:r>
      <w:proofErr w:type="spellEnd"/>
      <w:r w:rsidRPr="00160A7D">
        <w:rPr>
          <w:rFonts w:cs="Times New Roman"/>
        </w:rPr>
        <w:t>.</w:t>
      </w:r>
    </w:p>
    <w:p w:rsidR="007127A1" w:rsidRDefault="007127A1" w:rsidP="007127A1">
      <w:pPr>
        <w:jc w:val="both"/>
      </w:pPr>
    </w:p>
    <w:p w:rsidR="007127A1" w:rsidRPr="00642763" w:rsidRDefault="007127A1" w:rsidP="007127A1">
      <w:pPr>
        <w:jc w:val="both"/>
      </w:pPr>
    </w:p>
    <w:p w:rsidR="007127A1" w:rsidRDefault="007127A1" w:rsidP="007127A1">
      <w:pPr>
        <w:ind w:firstLine="720"/>
        <w:jc w:val="both"/>
        <w:rPr>
          <w:bCs/>
        </w:rPr>
      </w:pPr>
      <w:r w:rsidRPr="00CF4E86">
        <w:t>Прва тачка дневног реда</w:t>
      </w:r>
      <w:r>
        <w:t xml:space="preserve"> - </w:t>
      </w:r>
      <w:r w:rsidRPr="00CF4E86">
        <w:rPr>
          <w:b/>
          <w:bCs/>
        </w:rPr>
        <w:t xml:space="preserve">Разматрање Предлога закона о потврђивању Уговора о зајму за кредит за повлашћеног купца за Пројекат изградње аутопута Е-763 (деоница Обреновац – Љиг) између Владе Републике Србије коју представља Министарство финансија и привреде, као Зајмопримца и кинеске </w:t>
      </w:r>
      <w:proofErr w:type="spellStart"/>
      <w:r w:rsidRPr="00CF4E86">
        <w:rPr>
          <w:b/>
          <w:bCs/>
        </w:rPr>
        <w:t>Export</w:t>
      </w:r>
      <w:proofErr w:type="spellEnd"/>
      <w:r w:rsidRPr="00CF4E86">
        <w:rPr>
          <w:b/>
          <w:bCs/>
        </w:rPr>
        <w:t xml:space="preserve"> – Import банке, као Зајмодавца</w:t>
      </w:r>
    </w:p>
    <w:p w:rsidR="007127A1" w:rsidRPr="00450373" w:rsidRDefault="007127A1" w:rsidP="007127A1">
      <w:pPr>
        <w:ind w:firstLine="720"/>
        <w:jc w:val="both"/>
        <w:rPr>
          <w:bCs/>
        </w:rPr>
      </w:pPr>
    </w:p>
    <w:p w:rsidR="007127A1" w:rsidRDefault="007127A1" w:rsidP="007127A1">
      <w:pPr>
        <w:jc w:val="both"/>
        <w:rPr>
          <w:bCs/>
        </w:rPr>
      </w:pPr>
      <w:r w:rsidRPr="00642763">
        <w:rPr>
          <w:bCs/>
        </w:rPr>
        <w:tab/>
      </w:r>
      <w:r>
        <w:rPr>
          <w:bCs/>
        </w:rPr>
        <w:t xml:space="preserve">У уводном излагању </w:t>
      </w:r>
      <w:r w:rsidRPr="00642763">
        <w:rPr>
          <w:bCs/>
        </w:rPr>
        <w:t xml:space="preserve">Драгана Ратковић, представник Министарства финансије је укратко образложила Уговор о зајму </w:t>
      </w:r>
      <w:r>
        <w:rPr>
          <w:bCs/>
        </w:rPr>
        <w:t xml:space="preserve">као </w:t>
      </w:r>
      <w:r w:rsidRPr="00642763">
        <w:rPr>
          <w:bCs/>
        </w:rPr>
        <w:t>наставак успешне сарадње између влада две земље</w:t>
      </w:r>
      <w:r>
        <w:rPr>
          <w:bCs/>
        </w:rPr>
        <w:t>,</w:t>
      </w:r>
      <w:r w:rsidRPr="00642763">
        <w:rPr>
          <w:bCs/>
        </w:rPr>
        <w:t xml:space="preserve"> </w:t>
      </w:r>
      <w:r>
        <w:rPr>
          <w:bCs/>
        </w:rPr>
        <w:t xml:space="preserve">с обзиром </w:t>
      </w:r>
      <w:r w:rsidRPr="00642763">
        <w:rPr>
          <w:bCs/>
        </w:rPr>
        <w:t xml:space="preserve">да су до сада закључена три кредитна аранжмана. </w:t>
      </w:r>
      <w:r>
        <w:rPr>
          <w:bCs/>
        </w:rPr>
        <w:t>Р</w:t>
      </w:r>
      <w:r w:rsidRPr="00642763">
        <w:rPr>
          <w:bCs/>
        </w:rPr>
        <w:t xml:space="preserve">еализована </w:t>
      </w:r>
      <w:r>
        <w:rPr>
          <w:bCs/>
        </w:rPr>
        <w:t xml:space="preserve">су </w:t>
      </w:r>
      <w:r w:rsidRPr="00642763">
        <w:rPr>
          <w:bCs/>
        </w:rPr>
        <w:t xml:space="preserve">три пројекта: набавка скенера за Управу царина, изградња моста Земун – Борча и изградња </w:t>
      </w:r>
      <w:r>
        <w:rPr>
          <w:bCs/>
        </w:rPr>
        <w:t>П</w:t>
      </w:r>
      <w:r w:rsidRPr="00642763">
        <w:rPr>
          <w:bCs/>
        </w:rPr>
        <w:t>рве фазе пакет пројекта Костолац Б. Ов</w:t>
      </w:r>
      <w:r>
        <w:rPr>
          <w:bCs/>
        </w:rPr>
        <w:t xml:space="preserve">о је инфраструктурни пројекат </w:t>
      </w:r>
      <w:r w:rsidRPr="00642763">
        <w:rPr>
          <w:bCs/>
        </w:rPr>
        <w:t>повезивање Коридо</w:t>
      </w:r>
      <w:r>
        <w:rPr>
          <w:bCs/>
        </w:rPr>
        <w:t xml:space="preserve">ра 10, а истовремено је и деоница Коридора 11. </w:t>
      </w:r>
      <w:r w:rsidRPr="00642763">
        <w:rPr>
          <w:bCs/>
        </w:rPr>
        <w:t>Република</w:t>
      </w:r>
      <w:r>
        <w:rPr>
          <w:bCs/>
        </w:rPr>
        <w:t xml:space="preserve"> </w:t>
      </w:r>
      <w:r w:rsidRPr="00642763">
        <w:rPr>
          <w:bCs/>
        </w:rPr>
        <w:t>Србија је прва земља која је добила кредитни аранжман</w:t>
      </w:r>
      <w:r>
        <w:rPr>
          <w:bCs/>
        </w:rPr>
        <w:t xml:space="preserve"> из нове кредитна линије</w:t>
      </w:r>
      <w:r w:rsidRPr="00642763">
        <w:rPr>
          <w:bCs/>
        </w:rPr>
        <w:t xml:space="preserve"> коју је развила Народна Република Кина са земљама Централне и Источне Европе</w:t>
      </w:r>
      <w:r>
        <w:rPr>
          <w:bCs/>
        </w:rPr>
        <w:t>.</w:t>
      </w:r>
      <w:r w:rsidRPr="00642763">
        <w:rPr>
          <w:bCs/>
        </w:rPr>
        <w:t xml:space="preserve"> </w:t>
      </w:r>
      <w:r>
        <w:rPr>
          <w:bCs/>
        </w:rPr>
        <w:t>Посебно је наглашено да су у</w:t>
      </w:r>
      <w:r w:rsidRPr="00642763">
        <w:rPr>
          <w:bCs/>
        </w:rPr>
        <w:t xml:space="preserve">слови у овом кредитном аранжману повољнији него кредитни аранжмани које је раније одобравала Народна Република Кина, </w:t>
      </w:r>
      <w:r>
        <w:rPr>
          <w:bCs/>
        </w:rPr>
        <w:t xml:space="preserve">фиксна каматна </w:t>
      </w:r>
      <w:r w:rsidRPr="00642763">
        <w:rPr>
          <w:bCs/>
        </w:rPr>
        <w:t xml:space="preserve">стопа </w:t>
      </w:r>
      <w:r>
        <w:rPr>
          <w:bCs/>
        </w:rPr>
        <w:t xml:space="preserve">је </w:t>
      </w:r>
      <w:r w:rsidRPr="00642763">
        <w:rPr>
          <w:bCs/>
        </w:rPr>
        <w:t>2,5 % годишње, период коришћења је 5 година</w:t>
      </w:r>
      <w:r>
        <w:rPr>
          <w:bCs/>
        </w:rPr>
        <w:t>, са могућношћу продужавања рока, рок</w:t>
      </w:r>
      <w:r w:rsidRPr="00642763">
        <w:rPr>
          <w:bCs/>
        </w:rPr>
        <w:t xml:space="preserve"> доспећа је 15 година (отплата главн</w:t>
      </w:r>
      <w:r>
        <w:rPr>
          <w:bCs/>
        </w:rPr>
        <w:t xml:space="preserve">ице), а </w:t>
      </w:r>
      <w:proofErr w:type="spellStart"/>
      <w:r>
        <w:rPr>
          <w:bCs/>
        </w:rPr>
        <w:t>грејс</w:t>
      </w:r>
      <w:proofErr w:type="spellEnd"/>
      <w:r>
        <w:rPr>
          <w:bCs/>
        </w:rPr>
        <w:t xml:space="preserve"> период је 5 година</w:t>
      </w:r>
      <w:r w:rsidRPr="00642763">
        <w:rPr>
          <w:bCs/>
        </w:rPr>
        <w:t>.</w:t>
      </w:r>
    </w:p>
    <w:p w:rsidR="007127A1" w:rsidRPr="00C05B5B" w:rsidRDefault="007127A1" w:rsidP="007127A1">
      <w:pPr>
        <w:jc w:val="both"/>
        <w:rPr>
          <w:rFonts w:eastAsia="Calibri"/>
          <w:lang w:eastAsia="en-US"/>
        </w:rPr>
      </w:pPr>
    </w:p>
    <w:p w:rsidR="007127A1" w:rsidRPr="00642763" w:rsidRDefault="007127A1" w:rsidP="007127A1">
      <w:pPr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У расправи, која је уследила изнето је мишљење </w:t>
      </w:r>
      <w:r w:rsidRPr="00642763">
        <w:rPr>
          <w:rFonts w:eastAsia="Calibri"/>
          <w:lang w:eastAsia="en-US"/>
        </w:rPr>
        <w:t xml:space="preserve">да су представници Коридора </w:t>
      </w:r>
      <w:r>
        <w:rPr>
          <w:rFonts w:eastAsia="Calibri"/>
          <w:lang w:eastAsia="en-US"/>
        </w:rPr>
        <w:t xml:space="preserve">Србије </w:t>
      </w:r>
      <w:r w:rsidRPr="00642763">
        <w:rPr>
          <w:rFonts w:eastAsia="Calibri"/>
          <w:lang w:eastAsia="en-US"/>
        </w:rPr>
        <w:t>и Министарства грађевин</w:t>
      </w:r>
      <w:r>
        <w:rPr>
          <w:rFonts w:eastAsia="Calibri"/>
          <w:lang w:eastAsia="en-US"/>
        </w:rPr>
        <w:t>арства и урбанизма</w:t>
      </w:r>
      <w:r w:rsidRPr="00642763">
        <w:rPr>
          <w:rFonts w:eastAsia="Calibri"/>
          <w:lang w:eastAsia="en-US"/>
        </w:rPr>
        <w:t xml:space="preserve"> требал</w:t>
      </w:r>
      <w:r>
        <w:rPr>
          <w:rFonts w:eastAsia="Calibri"/>
          <w:lang w:eastAsia="en-US"/>
        </w:rPr>
        <w:t>и</w:t>
      </w:r>
      <w:r w:rsidRPr="00642763">
        <w:rPr>
          <w:rFonts w:eastAsia="Calibri"/>
          <w:lang w:eastAsia="en-US"/>
        </w:rPr>
        <w:t xml:space="preserve"> да </w:t>
      </w:r>
      <w:r>
        <w:rPr>
          <w:rFonts w:eastAsia="Calibri"/>
          <w:lang w:eastAsia="en-US"/>
        </w:rPr>
        <w:t>образлажу</w:t>
      </w:r>
      <w:r w:rsidRPr="00642763">
        <w:rPr>
          <w:rFonts w:eastAsia="Calibri"/>
          <w:lang w:eastAsia="en-US"/>
        </w:rPr>
        <w:t xml:space="preserve"> овај споразум, јер су директно учествовали у преговорима о кредитном аранжману</w:t>
      </w:r>
      <w:r>
        <w:rPr>
          <w:rFonts w:eastAsia="Calibri"/>
          <w:lang w:eastAsia="en-US"/>
        </w:rPr>
        <w:t>,</w:t>
      </w:r>
      <w:r w:rsidRPr="000F6B48">
        <w:rPr>
          <w:rFonts w:eastAsia="Calibri"/>
          <w:lang w:eastAsia="en-US"/>
        </w:rPr>
        <w:t xml:space="preserve"> </w:t>
      </w:r>
      <w:r w:rsidRPr="00642763">
        <w:rPr>
          <w:rFonts w:eastAsia="Calibri"/>
          <w:lang w:eastAsia="en-US"/>
        </w:rPr>
        <w:t>као преговарачи</w:t>
      </w:r>
      <w:r>
        <w:rPr>
          <w:rFonts w:eastAsia="Calibri"/>
          <w:lang w:eastAsia="en-US"/>
        </w:rPr>
        <w:t xml:space="preserve"> </w:t>
      </w:r>
      <w:r w:rsidRPr="00642763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 xml:space="preserve">да једино </w:t>
      </w:r>
      <w:r w:rsidRPr="00642763">
        <w:rPr>
          <w:rFonts w:eastAsia="Calibri"/>
          <w:lang w:eastAsia="en-US"/>
        </w:rPr>
        <w:t>они могу да одговоре на питања у вези са пројектном документацијом.</w:t>
      </w:r>
      <w:r>
        <w:rPr>
          <w:rFonts w:eastAsia="Calibri"/>
          <w:lang w:eastAsia="en-US"/>
        </w:rPr>
        <w:t xml:space="preserve"> Истовремено п</w:t>
      </w:r>
      <w:r w:rsidRPr="00642763">
        <w:rPr>
          <w:rFonts w:eastAsia="Calibri"/>
          <w:lang w:eastAsia="en-US"/>
        </w:rPr>
        <w:t xml:space="preserve">редставницима </w:t>
      </w:r>
      <w:r>
        <w:rPr>
          <w:rFonts w:eastAsia="Calibri"/>
          <w:lang w:eastAsia="en-US"/>
        </w:rPr>
        <w:t>предлагача закона</w:t>
      </w:r>
      <w:r w:rsidRPr="00642763">
        <w:rPr>
          <w:rFonts w:eastAsia="Calibri"/>
          <w:lang w:eastAsia="en-US"/>
        </w:rPr>
        <w:t xml:space="preserve"> упућена су питања</w:t>
      </w:r>
      <w:r>
        <w:rPr>
          <w:rFonts w:eastAsia="Calibri"/>
          <w:lang w:eastAsia="en-US"/>
        </w:rPr>
        <w:t>:</w:t>
      </w:r>
      <w:r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колика је вредност</w:t>
      </w:r>
      <w:r w:rsidRPr="00642763">
        <w:rPr>
          <w:rFonts w:eastAsia="Calibri"/>
          <w:lang w:eastAsia="en-US"/>
        </w:rPr>
        <w:t xml:space="preserve"> радова која је предвиђена пројектом</w:t>
      </w:r>
      <w:r>
        <w:rPr>
          <w:rFonts w:eastAsia="Calibri"/>
          <w:lang w:eastAsia="en-US"/>
        </w:rPr>
        <w:t xml:space="preserve">, </w:t>
      </w:r>
      <w:r w:rsidRPr="00642763">
        <w:rPr>
          <w:rFonts w:eastAsia="Calibri"/>
          <w:lang w:eastAsia="en-US"/>
        </w:rPr>
        <w:t xml:space="preserve">због чега се та вредност разликује, </w:t>
      </w:r>
      <w:r>
        <w:rPr>
          <w:rFonts w:eastAsia="Calibri"/>
          <w:lang w:eastAsia="en-US"/>
        </w:rPr>
        <w:t xml:space="preserve">зашто је </w:t>
      </w:r>
      <w:r w:rsidRPr="00642763">
        <w:rPr>
          <w:rFonts w:eastAsia="Calibri"/>
          <w:lang w:eastAsia="en-US"/>
        </w:rPr>
        <w:t xml:space="preserve">за место арбитраже одређен </w:t>
      </w:r>
      <w:r>
        <w:rPr>
          <w:rFonts w:eastAsia="Calibri"/>
          <w:lang w:eastAsia="en-US"/>
        </w:rPr>
        <w:t>П</w:t>
      </w:r>
      <w:r w:rsidRPr="00642763">
        <w:rPr>
          <w:rFonts w:eastAsia="Calibri"/>
          <w:lang w:eastAsia="en-US"/>
        </w:rPr>
        <w:t>екинг,</w:t>
      </w:r>
      <w:r>
        <w:rPr>
          <w:rFonts w:eastAsia="Calibri"/>
          <w:lang w:eastAsia="en-US"/>
        </w:rPr>
        <w:t xml:space="preserve"> а не </w:t>
      </w:r>
      <w:r w:rsidRPr="00642763">
        <w:rPr>
          <w:rFonts w:eastAsia="Calibri"/>
          <w:lang w:eastAsia="en-US"/>
        </w:rPr>
        <w:t>нек</w:t>
      </w:r>
      <w:r>
        <w:rPr>
          <w:rFonts w:eastAsia="Calibri"/>
          <w:lang w:eastAsia="en-US"/>
        </w:rPr>
        <w:t>и</w:t>
      </w:r>
      <w:r w:rsidRPr="00642763">
        <w:rPr>
          <w:rFonts w:eastAsia="Calibri"/>
          <w:lang w:eastAsia="en-US"/>
        </w:rPr>
        <w:t xml:space="preserve"> европск</w:t>
      </w:r>
      <w:r>
        <w:rPr>
          <w:rFonts w:eastAsia="Calibri"/>
          <w:lang w:eastAsia="en-US"/>
        </w:rPr>
        <w:t>и град</w:t>
      </w:r>
      <w:r w:rsidRPr="00642763">
        <w:rPr>
          <w:rFonts w:eastAsia="Calibri"/>
          <w:lang w:eastAsia="en-US"/>
        </w:rPr>
        <w:t>, ко је у</w:t>
      </w:r>
      <w:r>
        <w:rPr>
          <w:rFonts w:eastAsia="Calibri"/>
          <w:lang w:eastAsia="en-US"/>
        </w:rPr>
        <w:t>т</w:t>
      </w:r>
      <w:r w:rsidRPr="00642763">
        <w:rPr>
          <w:rFonts w:eastAsia="Calibri"/>
          <w:lang w:eastAsia="en-US"/>
        </w:rPr>
        <w:t xml:space="preserve">врђивао </w:t>
      </w:r>
      <w:r>
        <w:rPr>
          <w:rFonts w:eastAsia="Calibri"/>
          <w:lang w:eastAsia="en-US"/>
        </w:rPr>
        <w:t xml:space="preserve">трошковник пројекта, због чега </w:t>
      </w:r>
      <w:r w:rsidRPr="00642763">
        <w:rPr>
          <w:rFonts w:eastAsia="Calibri"/>
          <w:lang w:eastAsia="en-US"/>
        </w:rPr>
        <w:t>и коме се плаћа 0,25% назначених у комерцијалном уговору</w:t>
      </w:r>
      <w:r>
        <w:rPr>
          <w:rFonts w:eastAsia="Calibri"/>
          <w:lang w:eastAsia="en-US"/>
        </w:rPr>
        <w:t>. Затим су</w:t>
      </w:r>
      <w:r w:rsidRPr="00642763">
        <w:rPr>
          <w:rFonts w:eastAsia="Calibri"/>
          <w:lang w:eastAsia="en-US"/>
        </w:rPr>
        <w:t xml:space="preserve"> постављен</w:t>
      </w:r>
      <w:r>
        <w:rPr>
          <w:rFonts w:eastAsia="Calibri"/>
          <w:lang w:eastAsia="en-US"/>
        </w:rPr>
        <w:t xml:space="preserve">а питања о испуњености свих </w:t>
      </w:r>
      <w:r w:rsidRPr="00642763">
        <w:rPr>
          <w:rFonts w:eastAsia="Calibri"/>
          <w:lang w:eastAsia="en-US"/>
        </w:rPr>
        <w:t>услова, тј. д</w:t>
      </w:r>
      <w:r>
        <w:rPr>
          <w:rFonts w:eastAsia="Calibri"/>
          <w:lang w:eastAsia="en-US"/>
        </w:rPr>
        <w:t xml:space="preserve">а ли је детаљан пројекат готов </w:t>
      </w:r>
      <w:r w:rsidRPr="00642763">
        <w:rPr>
          <w:rFonts w:eastAsia="Calibri"/>
          <w:lang w:eastAsia="en-US"/>
        </w:rPr>
        <w:t>и да ли је ек</w:t>
      </w:r>
      <w:r>
        <w:rPr>
          <w:rFonts w:eastAsia="Calibri"/>
          <w:lang w:eastAsia="en-US"/>
        </w:rPr>
        <w:t>с</w:t>
      </w:r>
      <w:r w:rsidRPr="00642763">
        <w:rPr>
          <w:rFonts w:eastAsia="Calibri"/>
          <w:lang w:eastAsia="en-US"/>
        </w:rPr>
        <w:t>пропријација завршена,</w:t>
      </w:r>
      <w:r>
        <w:rPr>
          <w:rFonts w:eastAsia="Calibri"/>
          <w:lang w:eastAsia="en-US"/>
        </w:rPr>
        <w:t xml:space="preserve"> с обзиром да су то до сада </w:t>
      </w:r>
      <w:r w:rsidRPr="00642763">
        <w:rPr>
          <w:rFonts w:eastAsia="Calibri"/>
          <w:lang w:eastAsia="en-US"/>
        </w:rPr>
        <w:t>били разлози да се средства не повлаче, па је држава плаћала пенале, као и због чега је „</w:t>
      </w:r>
      <w:r>
        <w:rPr>
          <w:rFonts w:eastAsia="Calibri"/>
          <w:lang w:val="en-US" w:eastAsia="en-US"/>
        </w:rPr>
        <w:t>free payment</w:t>
      </w:r>
      <w:r w:rsidRPr="00642763">
        <w:rPr>
          <w:rFonts w:eastAsia="Calibri"/>
          <w:lang w:eastAsia="en-US"/>
        </w:rPr>
        <w:t xml:space="preserve">“ </w:t>
      </w:r>
      <w:r>
        <w:rPr>
          <w:rFonts w:eastAsia="Calibri"/>
          <w:lang w:eastAsia="en-US"/>
        </w:rPr>
        <w:t>1%.</w:t>
      </w:r>
    </w:p>
    <w:p w:rsidR="007127A1" w:rsidRPr="00EA78AD" w:rsidRDefault="007127A1" w:rsidP="007127A1">
      <w:pPr>
        <w:tabs>
          <w:tab w:val="left" w:pos="709"/>
        </w:tabs>
        <w:autoSpaceDE w:val="0"/>
        <w:autoSpaceDN w:val="0"/>
        <w:adjustRightInd w:val="0"/>
        <w:spacing w:after="120"/>
        <w:jc w:val="both"/>
      </w:pPr>
      <w:r>
        <w:rPr>
          <w:rFonts w:eastAsia="Calibri"/>
          <w:lang w:eastAsia="en-US"/>
        </w:rPr>
        <w:tab/>
        <w:t xml:space="preserve">Представник Министарства </w:t>
      </w:r>
      <w:r w:rsidRPr="00642763">
        <w:rPr>
          <w:rFonts w:eastAsia="Calibri"/>
          <w:lang w:eastAsia="en-US"/>
        </w:rPr>
        <w:t xml:space="preserve">Драгана Ратковић је појаснила да је Министарство финансија било укључено у преговоре око овог кредитног аранжмана и да </w:t>
      </w:r>
      <w:r>
        <w:rPr>
          <w:rFonts w:eastAsia="Calibri"/>
          <w:lang w:eastAsia="en-US"/>
        </w:rPr>
        <w:t>постоје</w:t>
      </w:r>
      <w:r w:rsidRPr="00642763">
        <w:rPr>
          <w:rFonts w:eastAsia="Calibri"/>
          <w:lang w:eastAsia="en-US"/>
        </w:rPr>
        <w:t xml:space="preserve"> уверавања од Министарства грађевинарства и урбанизма и Коридора да је целокупна пројектна документација спремна. Истакла је да је политика </w:t>
      </w:r>
      <w:r>
        <w:rPr>
          <w:rFonts w:eastAsia="Calibri"/>
          <w:lang w:eastAsia="en-US"/>
        </w:rPr>
        <w:t>кинеске банке</w:t>
      </w:r>
      <w:r w:rsidRPr="00642763">
        <w:rPr>
          <w:rFonts w:eastAsia="Calibri"/>
          <w:lang w:eastAsia="en-US"/>
        </w:rPr>
        <w:t xml:space="preserve"> као и у осталим п</w:t>
      </w:r>
      <w:r>
        <w:rPr>
          <w:rFonts w:eastAsia="Calibri"/>
          <w:lang w:eastAsia="en-US"/>
        </w:rPr>
        <w:t>ројектима</w:t>
      </w:r>
      <w:r>
        <w:rPr>
          <w:rFonts w:eastAsia="Calibri"/>
          <w:lang w:val="en-US" w:eastAsia="en-US"/>
        </w:rPr>
        <w:t>,</w:t>
      </w:r>
      <w:r>
        <w:rPr>
          <w:rFonts w:eastAsia="Calibri"/>
          <w:lang w:eastAsia="en-US"/>
        </w:rPr>
        <w:t xml:space="preserve"> које је финансирала, </w:t>
      </w:r>
      <w:r w:rsidRPr="00642763">
        <w:rPr>
          <w:rFonts w:eastAsia="Calibri"/>
          <w:lang w:eastAsia="en-US"/>
        </w:rPr>
        <w:t xml:space="preserve">била да се закључи комерцијални уговор да би пројекат био узет у разматрање. Преговори су вођени на основу предвиђеног задужења и </w:t>
      </w:r>
      <w:r>
        <w:rPr>
          <w:rFonts w:eastAsia="Calibri"/>
          <w:lang w:eastAsia="en-US"/>
        </w:rPr>
        <w:t>у односу на то</w:t>
      </w:r>
      <w:r w:rsidRPr="00642763">
        <w:rPr>
          <w:rFonts w:eastAsia="Calibri"/>
          <w:lang w:eastAsia="en-US"/>
        </w:rPr>
        <w:t xml:space="preserve"> одређена </w:t>
      </w:r>
      <w:r>
        <w:rPr>
          <w:rFonts w:eastAsia="Calibri"/>
          <w:lang w:eastAsia="en-US"/>
        </w:rPr>
        <w:t xml:space="preserve">је </w:t>
      </w:r>
      <w:r w:rsidRPr="00642763">
        <w:rPr>
          <w:rFonts w:eastAsia="Calibri"/>
          <w:lang w:eastAsia="en-US"/>
        </w:rPr>
        <w:t>и вредност кредита, тј. 90% кредита, а преосталих 10% се обезбеђ</w:t>
      </w:r>
      <w:r>
        <w:rPr>
          <w:rFonts w:eastAsia="Calibri"/>
          <w:lang w:eastAsia="en-US"/>
        </w:rPr>
        <w:t>ује из буџета Републике Србије</w:t>
      </w:r>
      <w:r>
        <w:rPr>
          <w:rFonts w:eastAsia="Calibri"/>
          <w:lang w:val="en-US" w:eastAsia="en-US"/>
        </w:rPr>
        <w:t xml:space="preserve">, </w:t>
      </w:r>
      <w:r w:rsidRPr="00642763">
        <w:rPr>
          <w:rFonts w:eastAsia="Calibri"/>
          <w:lang w:eastAsia="en-US"/>
        </w:rPr>
        <w:t xml:space="preserve">што је </w:t>
      </w:r>
      <w:r>
        <w:rPr>
          <w:rFonts w:eastAsia="Calibri"/>
          <w:lang w:eastAsia="en-US"/>
        </w:rPr>
        <w:t>и</w:t>
      </w:r>
      <w:r>
        <w:rPr>
          <w:rFonts w:eastAsia="Calibri"/>
          <w:lang w:val="en-US" w:eastAsia="en-US"/>
        </w:rPr>
        <w:t xml:space="preserve"> </w:t>
      </w:r>
      <w:r w:rsidRPr="00642763">
        <w:rPr>
          <w:rFonts w:eastAsia="Calibri"/>
          <w:lang w:eastAsia="en-US"/>
        </w:rPr>
        <w:t>пла</w:t>
      </w:r>
      <w:r>
        <w:rPr>
          <w:rFonts w:eastAsia="Calibri"/>
          <w:lang w:eastAsia="en-US"/>
        </w:rPr>
        <w:t>нирано у Буџету за 2014. годину</w:t>
      </w:r>
      <w:r w:rsidRPr="00642763">
        <w:rPr>
          <w:rFonts w:eastAsia="Calibri"/>
          <w:lang w:eastAsia="en-US"/>
        </w:rPr>
        <w:t xml:space="preserve">. </w:t>
      </w:r>
      <w:r>
        <w:t>Место арбитраже Пекинг је био услов Зајмодавца на који није могло да се утиче, и то је био случај и у претходна два зајма</w:t>
      </w:r>
      <w:r>
        <w:rPr>
          <w:rFonts w:eastAsia="Calibri"/>
          <w:lang w:eastAsia="en-US"/>
        </w:rPr>
        <w:t>. Детаље С</w:t>
      </w:r>
      <w:r w:rsidRPr="00642763">
        <w:rPr>
          <w:rFonts w:eastAsia="Calibri"/>
          <w:lang w:eastAsia="en-US"/>
        </w:rPr>
        <w:t xml:space="preserve">поразума је преговарала делегација </w:t>
      </w:r>
      <w:r w:rsidRPr="00642763">
        <w:rPr>
          <w:rFonts w:eastAsia="Calibri"/>
          <w:lang w:eastAsia="en-US"/>
        </w:rPr>
        <w:lastRenderedPageBreak/>
        <w:t>Републике Србије</w:t>
      </w:r>
      <w:r>
        <w:rPr>
          <w:rFonts w:eastAsia="Calibri"/>
          <w:lang w:eastAsia="en-US"/>
        </w:rPr>
        <w:t>,</w:t>
      </w:r>
      <w:r w:rsidRPr="00642763">
        <w:rPr>
          <w:rFonts w:eastAsia="Calibri"/>
          <w:lang w:eastAsia="en-US"/>
        </w:rPr>
        <w:t xml:space="preserve"> коју је именовала Влада Републике Србије закључком, представници Министарства финансија, Министарства грађевинарства и урбанизма, као и представници Коридора</w:t>
      </w:r>
      <w:r>
        <w:rPr>
          <w:rFonts w:eastAsia="Calibri"/>
          <w:lang w:eastAsia="en-US"/>
        </w:rPr>
        <w:t xml:space="preserve"> Србије. Што се тиче </w:t>
      </w:r>
      <w:r w:rsidRPr="00642763">
        <w:rPr>
          <w:rFonts w:eastAsia="Calibri"/>
          <w:lang w:eastAsia="en-US"/>
        </w:rPr>
        <w:t>услов</w:t>
      </w:r>
      <w:r>
        <w:rPr>
          <w:rFonts w:eastAsia="Calibri"/>
          <w:lang w:eastAsia="en-US"/>
        </w:rPr>
        <w:t>а</w:t>
      </w:r>
      <w:r w:rsidRPr="00642763">
        <w:rPr>
          <w:rFonts w:eastAsia="Calibri"/>
          <w:lang w:eastAsia="en-US"/>
        </w:rPr>
        <w:t xml:space="preserve"> уговора, конкретно </w:t>
      </w:r>
      <w:r>
        <w:rPr>
          <w:rFonts w:eastAsia="Calibri"/>
          <w:lang w:eastAsia="en-US"/>
        </w:rPr>
        <w:t xml:space="preserve">када је реч </w:t>
      </w:r>
      <w:r w:rsidRPr="00642763">
        <w:rPr>
          <w:rFonts w:eastAsia="Calibri"/>
          <w:lang w:eastAsia="en-US"/>
        </w:rPr>
        <w:t>о  „</w:t>
      </w:r>
      <w:r>
        <w:rPr>
          <w:rFonts w:eastAsia="Calibri"/>
          <w:lang w:val="en-US" w:eastAsia="en-US"/>
        </w:rPr>
        <w:t>free payment</w:t>
      </w:r>
      <w:r w:rsidRPr="00642763">
        <w:rPr>
          <w:rFonts w:eastAsia="Calibri"/>
          <w:lang w:eastAsia="en-US"/>
        </w:rPr>
        <w:t xml:space="preserve">“ увек </w:t>
      </w:r>
      <w:r>
        <w:rPr>
          <w:rFonts w:eastAsia="Calibri"/>
          <w:lang w:eastAsia="en-US"/>
        </w:rPr>
        <w:t xml:space="preserve">је </w:t>
      </w:r>
      <w:r w:rsidRPr="00642763">
        <w:rPr>
          <w:rFonts w:eastAsia="Calibri"/>
          <w:lang w:eastAsia="en-US"/>
        </w:rPr>
        <w:t>био у овом изно</w:t>
      </w:r>
      <w:r>
        <w:rPr>
          <w:rFonts w:eastAsia="Calibri"/>
          <w:lang w:eastAsia="en-US"/>
        </w:rPr>
        <w:t>су.</w:t>
      </w:r>
      <w:r w:rsidRPr="00642763">
        <w:rPr>
          <w:rFonts w:eastAsia="Calibri"/>
          <w:lang w:eastAsia="en-US"/>
        </w:rPr>
        <w:t xml:space="preserve"> </w:t>
      </w:r>
    </w:p>
    <w:p w:rsidR="007127A1" w:rsidRPr="00642763" w:rsidRDefault="007127A1" w:rsidP="007127A1">
      <w:pPr>
        <w:jc w:val="both"/>
        <w:rPr>
          <w:lang w:eastAsia="en-US"/>
        </w:rPr>
      </w:pPr>
      <w:r w:rsidRPr="00642763">
        <w:rPr>
          <w:rFonts w:eastAsia="Calibri"/>
          <w:lang w:eastAsia="en-US"/>
        </w:rPr>
        <w:tab/>
        <w:t>У дискусији су учествовали: Радојко Обрадовић, Иван Јовановић и Ђорђе Стојшић.</w:t>
      </w:r>
    </w:p>
    <w:p w:rsidR="007127A1" w:rsidRPr="00B669F0" w:rsidRDefault="007127A1" w:rsidP="007127A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27A1" w:rsidRPr="00642763" w:rsidRDefault="007127A1" w:rsidP="007127A1">
      <w:pPr>
        <w:ind w:firstLine="720"/>
        <w:jc w:val="both"/>
        <w:rPr>
          <w:bCs/>
        </w:rPr>
      </w:pPr>
      <w:r w:rsidRPr="00B669F0">
        <w:t>Одбор је, у складу са чланом 155. став 2. Пословника Народне скупштине, одлучио</w:t>
      </w:r>
      <w:r w:rsidRPr="00B669F0">
        <w:rPr>
          <w:lang w:val="ru-RU"/>
        </w:rPr>
        <w:t xml:space="preserve"> </w:t>
      </w:r>
      <w:r w:rsidRPr="00B669F0">
        <w:t>већином гласова (</w:t>
      </w:r>
      <w:r>
        <w:rPr>
          <w:rFonts w:eastAsia="Calibri"/>
          <w:lang w:eastAsia="en-US"/>
        </w:rPr>
        <w:t xml:space="preserve">десет </w:t>
      </w:r>
      <w:r w:rsidRPr="00642763">
        <w:rPr>
          <w:rFonts w:eastAsia="Calibri"/>
          <w:lang w:eastAsia="en-US"/>
        </w:rPr>
        <w:t xml:space="preserve"> за</w:t>
      </w:r>
      <w:r w:rsidRPr="00B669F0">
        <w:t xml:space="preserve">, </w:t>
      </w:r>
      <w:r>
        <w:t>двоје</w:t>
      </w:r>
      <w:r w:rsidRPr="00B669F0">
        <w:t xml:space="preserve"> није гласало) да предложи Народној </w:t>
      </w:r>
      <w:r>
        <w:rPr>
          <w:rFonts w:eastAsia="Calibri"/>
          <w:lang w:eastAsia="en-US"/>
        </w:rPr>
        <w:t>скупштини</w:t>
      </w:r>
      <w:r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да прихвати</w:t>
      </w:r>
      <w:r w:rsidRPr="00642763">
        <w:rPr>
          <w:rFonts w:eastAsia="Calibri"/>
          <w:lang w:eastAsia="en-US"/>
        </w:rPr>
        <w:t xml:space="preserve"> </w:t>
      </w:r>
      <w:r w:rsidRPr="00642763">
        <w:rPr>
          <w:bCs/>
        </w:rPr>
        <w:t xml:space="preserve">Предлог закона о потврђивању Уговора о зајму за кредит за повлашћеног купца за Пројекат изградње аутопута Е-763 (деоница Обреновац – Љиг) између Владе Републике Србије коју представља Министарство финансија и привреде, као Зајмопримца и кинеске </w:t>
      </w:r>
      <w:proofErr w:type="spellStart"/>
      <w:r w:rsidRPr="00642763">
        <w:rPr>
          <w:bCs/>
        </w:rPr>
        <w:t>Export</w:t>
      </w:r>
      <w:proofErr w:type="spellEnd"/>
      <w:r w:rsidRPr="00642763">
        <w:rPr>
          <w:bCs/>
        </w:rPr>
        <w:t xml:space="preserve"> – Import банке, као Зајмодавца.</w:t>
      </w:r>
    </w:p>
    <w:p w:rsidR="007127A1" w:rsidRPr="00642763" w:rsidRDefault="007127A1" w:rsidP="007127A1">
      <w:pPr>
        <w:jc w:val="both"/>
        <w:rPr>
          <w:bCs/>
        </w:rPr>
      </w:pPr>
    </w:p>
    <w:p w:rsidR="007127A1" w:rsidRPr="00642763" w:rsidRDefault="007127A1" w:rsidP="007127A1">
      <w:pPr>
        <w:ind w:firstLine="720"/>
        <w:jc w:val="both"/>
      </w:pPr>
      <w:r w:rsidRPr="00642763">
        <w:t>За известиоца Одбора на седници Народне скупштине одређена је Весна Ковач, председник Одбора.</w:t>
      </w:r>
    </w:p>
    <w:p w:rsidR="007127A1" w:rsidRDefault="007127A1" w:rsidP="007127A1">
      <w:pPr>
        <w:jc w:val="both"/>
        <w:rPr>
          <w:b/>
          <w:u w:val="single"/>
        </w:rPr>
      </w:pPr>
    </w:p>
    <w:p w:rsidR="007127A1" w:rsidRDefault="007127A1" w:rsidP="007127A1">
      <w:pPr>
        <w:jc w:val="both"/>
        <w:rPr>
          <w:b/>
          <w:u w:val="single"/>
        </w:rPr>
      </w:pPr>
    </w:p>
    <w:p w:rsidR="007127A1" w:rsidRPr="00322A86" w:rsidRDefault="007127A1" w:rsidP="007127A1">
      <w:pPr>
        <w:jc w:val="both"/>
        <w:rPr>
          <w:b/>
          <w:lang w:eastAsia="en-US"/>
        </w:rPr>
      </w:pPr>
      <w:r w:rsidRPr="00322A86">
        <w:t>Друга тачка дневног реда</w:t>
      </w:r>
      <w:r>
        <w:t xml:space="preserve"> - </w:t>
      </w:r>
      <w:r w:rsidRPr="00322A86">
        <w:rPr>
          <w:b/>
        </w:rPr>
        <w:t>Разматрање Предлога закона о потврђивању Уговора између Републике Србије и Краљевине Мароко o избегавању двоструког опорезивања у односу на порезе на доходак</w:t>
      </w:r>
      <w:r w:rsidRPr="00322A86">
        <w:rPr>
          <w:b/>
          <w:lang w:eastAsia="en-US"/>
        </w:rPr>
        <w:t xml:space="preserve"> </w:t>
      </w:r>
    </w:p>
    <w:p w:rsidR="007127A1" w:rsidRPr="00642763" w:rsidRDefault="007127A1" w:rsidP="007127A1">
      <w:pPr>
        <w:jc w:val="both"/>
        <w:rPr>
          <w:lang w:eastAsia="en-US"/>
        </w:rPr>
      </w:pPr>
    </w:p>
    <w:p w:rsidR="007127A1" w:rsidRPr="00BF1208" w:rsidRDefault="007127A1" w:rsidP="007127A1">
      <w:pPr>
        <w:ind w:firstLine="720"/>
        <w:jc w:val="both"/>
        <w:rPr>
          <w:lang w:eastAsia="en-US"/>
        </w:rPr>
      </w:pPr>
      <w:r w:rsidRPr="00672949">
        <w:rPr>
          <w:lang w:eastAsia="en-US"/>
        </w:rPr>
        <w:t xml:space="preserve">Представник Министарства финансија </w:t>
      </w:r>
      <w:r>
        <w:t>и шеф делегације</w:t>
      </w:r>
      <w:r>
        <w:rPr>
          <w:lang w:val="en-US"/>
        </w:rPr>
        <w:t xml:space="preserve">, </w:t>
      </w:r>
      <w:r w:rsidRPr="00672949">
        <w:t>која је пре</w:t>
      </w:r>
      <w:r>
        <w:t>говарала по основу овог уговора</w:t>
      </w:r>
      <w:r>
        <w:rPr>
          <w:lang w:val="en-US"/>
        </w:rPr>
        <w:t xml:space="preserve">, </w:t>
      </w:r>
      <w:r w:rsidRPr="00672949">
        <w:rPr>
          <w:lang w:eastAsia="en-US"/>
        </w:rPr>
        <w:t>Дејан Дабетић</w:t>
      </w:r>
      <w:r>
        <w:t xml:space="preserve"> </w:t>
      </w:r>
      <w:r w:rsidRPr="00672949">
        <w:rPr>
          <w:lang w:eastAsia="en-US"/>
        </w:rPr>
        <w:t xml:space="preserve">је </w:t>
      </w:r>
      <w:r>
        <w:t xml:space="preserve">у уводном излагању истакао да је ово један типски Уговор </w:t>
      </w:r>
      <w:r w:rsidRPr="00BF1208">
        <w:t>o избегавању двоструког опорезивања у односу на порезе на доходак</w:t>
      </w:r>
      <w:r w:rsidRPr="00BF1208">
        <w:rPr>
          <w:lang w:eastAsia="en-US"/>
        </w:rPr>
        <w:t xml:space="preserve"> </w:t>
      </w:r>
    </w:p>
    <w:p w:rsidR="007127A1" w:rsidRPr="00672949" w:rsidRDefault="007127A1" w:rsidP="007127A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7A1" w:rsidRPr="00642763" w:rsidRDefault="007127A1" w:rsidP="007127A1">
      <w:pPr>
        <w:ind w:firstLine="720"/>
        <w:jc w:val="both"/>
      </w:pPr>
      <w:r w:rsidRPr="00B669F0">
        <w:t>Одбор је, у складу са чланом 155. став 2. Пословника Народне скупштине, одлучио</w:t>
      </w:r>
      <w:r w:rsidRPr="00B669F0">
        <w:rPr>
          <w:lang w:val="ru-RU"/>
        </w:rPr>
        <w:t xml:space="preserve"> </w:t>
      </w:r>
      <w:r w:rsidRPr="00B669F0">
        <w:t>већином гласова (</w:t>
      </w:r>
      <w:r>
        <w:rPr>
          <w:rFonts w:eastAsia="Calibri"/>
          <w:lang w:eastAsia="en-US"/>
        </w:rPr>
        <w:t>десет</w:t>
      </w:r>
      <w:r w:rsidRPr="00642763">
        <w:rPr>
          <w:rFonts w:eastAsia="Calibri"/>
          <w:lang w:eastAsia="en-US"/>
        </w:rPr>
        <w:t xml:space="preserve"> за</w:t>
      </w:r>
      <w:r w:rsidRPr="00B669F0">
        <w:t xml:space="preserve">, </w:t>
      </w:r>
      <w:r>
        <w:t>двоје</w:t>
      </w:r>
      <w:r w:rsidRPr="00B669F0">
        <w:t xml:space="preserve"> није гласало) да предложи Народној </w:t>
      </w:r>
      <w:r>
        <w:rPr>
          <w:rFonts w:eastAsia="Calibri"/>
          <w:lang w:eastAsia="en-US"/>
        </w:rPr>
        <w:t>скупштини</w:t>
      </w:r>
      <w:r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да прихвати</w:t>
      </w:r>
      <w:r w:rsidRPr="00642763">
        <w:rPr>
          <w:rFonts w:eastAsia="Calibri"/>
          <w:lang w:eastAsia="en-US"/>
        </w:rPr>
        <w:t xml:space="preserve"> </w:t>
      </w:r>
      <w:r w:rsidRPr="00642763">
        <w:t>Предлог закона о потврђивању Уговора између Републике Србије и Краљевине Мароко o избегавању двоструког опорезивања у односу на порезе на доходак.</w:t>
      </w:r>
    </w:p>
    <w:p w:rsidR="007127A1" w:rsidRPr="00642763" w:rsidRDefault="007127A1" w:rsidP="007127A1">
      <w:pPr>
        <w:ind w:firstLine="720"/>
        <w:jc w:val="both"/>
        <w:rPr>
          <w:lang w:eastAsia="en-US"/>
        </w:rPr>
      </w:pPr>
      <w:r w:rsidRPr="00642763">
        <w:rPr>
          <w:lang w:eastAsia="en-US"/>
        </w:rPr>
        <w:t xml:space="preserve"> </w:t>
      </w:r>
    </w:p>
    <w:p w:rsidR="007127A1" w:rsidRPr="00642763" w:rsidRDefault="007127A1" w:rsidP="007127A1">
      <w:pPr>
        <w:ind w:firstLine="720"/>
        <w:jc w:val="both"/>
      </w:pPr>
      <w:r w:rsidRPr="00642763">
        <w:t>За известиоца Одбора на седници Народне скупштине одређена је Весна Ковач, председник Одбора.</w:t>
      </w:r>
    </w:p>
    <w:p w:rsidR="007127A1" w:rsidRDefault="007127A1" w:rsidP="007127A1">
      <w:pPr>
        <w:jc w:val="both"/>
      </w:pPr>
    </w:p>
    <w:p w:rsidR="007127A1" w:rsidRDefault="007127A1" w:rsidP="007127A1">
      <w:pPr>
        <w:jc w:val="both"/>
      </w:pPr>
    </w:p>
    <w:p w:rsidR="007127A1" w:rsidRPr="00A80ED5" w:rsidRDefault="007127A1" w:rsidP="007127A1">
      <w:pPr>
        <w:jc w:val="both"/>
        <w:rPr>
          <w:b/>
          <w:lang w:val="ru-RU"/>
        </w:rPr>
      </w:pPr>
      <w:r w:rsidRPr="00A80ED5">
        <w:t>Трећа тачка дневног реда</w:t>
      </w:r>
      <w:r>
        <w:t xml:space="preserve"> – </w:t>
      </w:r>
      <w:r w:rsidRPr="00A80ED5">
        <w:rPr>
          <w:b/>
          <w:lang w:val="ru-RU"/>
        </w:rPr>
        <w:t>Р а з н о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тачком Разно: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Председница Одбора је упознала присутне да се у Бриселу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25. и 26. новембра 2013.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  <w:lang w:val="ru-RU"/>
        </w:rPr>
        <w:t>одржава Семинар на тему ,,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Економска криза и њен утицај на политике ЕУ и земље проширења</w:t>
      </w:r>
      <w:r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 је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Одељење за претприступне активности Европског парламента предвидело 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овом семинару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у Делегацији Народне скупштине, поред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народних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посланика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Одбора за европске интеграције, Одбора за привреду, регионални развој, трговину, туризам и енергетику, буде и један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народни посланик из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Одбора за финансије, републички буџет и контролу трошења јавних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средстава.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Присутни су били мишљења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да је </w:t>
      </w:r>
      <w:r>
        <w:rPr>
          <w:rFonts w:ascii="Times New Roman" w:hAnsi="Times New Roman" w:cs="Times New Roman"/>
          <w:sz w:val="24"/>
          <w:szCs w:val="24"/>
          <w:lang w:val="ru-RU"/>
        </w:rPr>
        <w:t>с обзиром на тему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и уско стр</w:t>
      </w:r>
      <w:r>
        <w:rPr>
          <w:rFonts w:ascii="Times New Roman" w:hAnsi="Times New Roman" w:cs="Times New Roman"/>
          <w:sz w:val="24"/>
          <w:szCs w:val="24"/>
          <w:lang w:val="ru-RU"/>
        </w:rPr>
        <w:t>учну расправу, која ће се водити из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Одбор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за финансије, републички буџет и контролу трошења јавних средстава, требало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да иде више </w:t>
      </w:r>
      <w:r>
        <w:rPr>
          <w:rFonts w:ascii="Times New Roman" w:hAnsi="Times New Roman" w:cs="Times New Roman"/>
          <w:sz w:val="24"/>
          <w:szCs w:val="24"/>
          <w:lang w:val="ru-RU"/>
        </w:rPr>
        <w:t>од једног народног посланика.</w:t>
      </w:r>
    </w:p>
    <w:p w:rsidR="007127A1" w:rsidRDefault="007127A1" w:rsidP="007127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а представника Одбора за финансије, републички буџет и контролу трошења јавних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средстава на Семинару ,,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Економска криза и њен утицај н</w:t>
      </w:r>
      <w:r>
        <w:rPr>
          <w:rFonts w:ascii="Times New Roman" w:hAnsi="Times New Roman" w:cs="Times New Roman"/>
          <w:sz w:val="24"/>
          <w:szCs w:val="24"/>
          <w:lang w:val="ru-RU"/>
        </w:rPr>
        <w:t>а политике ЕУ и земље проширења</w:t>
      </w:r>
      <w:r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који ће се одржати 25. и 26. новембра 2013.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године у Бриселу, одређен </w:t>
      </w:r>
      <w:r>
        <w:rPr>
          <w:rFonts w:ascii="Times New Roman" w:hAnsi="Times New Roman" w:cs="Times New Roman"/>
          <w:sz w:val="24"/>
          <w:szCs w:val="24"/>
          <w:lang w:val="ru-RU"/>
        </w:rPr>
        <w:t>је народни посланик Ђорђе Стојшић .</w:t>
      </w: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Pr="00642763" w:rsidRDefault="007127A1" w:rsidP="00712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27A1" w:rsidRPr="00AC553F" w:rsidRDefault="007127A1" w:rsidP="007127A1">
      <w:pPr>
        <w:pStyle w:val="NoSpacing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- Мисија ОЕБС а у Србији у оквиру Пројекта промовисања добре управе, организоваће долазак </w:t>
      </w:r>
      <w:r w:rsidRPr="00642763">
        <w:rPr>
          <w:rFonts w:ascii="Times New Roman" w:hAnsi="Times New Roman" w:cs="Times New Roman"/>
          <w:sz w:val="24"/>
          <w:szCs w:val="24"/>
          <w:lang w:val="es-ES"/>
        </w:rPr>
        <w:t>Lise Klein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, експерткиње из области финансија политичких активности, у периоду 11.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15. новембар 2013. године. Планом пројекта предвиђено је да 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том периоду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одржи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састанак </w:t>
      </w:r>
      <w:r w:rsidRPr="00642763">
        <w:rPr>
          <w:rFonts w:ascii="Times New Roman" w:hAnsi="Times New Roman" w:cs="Times New Roman"/>
          <w:sz w:val="24"/>
          <w:szCs w:val="24"/>
          <w:lang w:val="es-ES"/>
        </w:rPr>
        <w:t>Lise Klein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са члановима Одбора за финансије, републички буџет и конт</w:t>
      </w:r>
      <w:r>
        <w:rPr>
          <w:rFonts w:ascii="Times New Roman" w:hAnsi="Times New Roman" w:cs="Times New Roman"/>
          <w:sz w:val="24"/>
          <w:szCs w:val="24"/>
          <w:lang w:val="ru-RU"/>
        </w:rPr>
        <w:t>ролу трошења јавних средстава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Договорено је да се састанак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3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642763">
        <w:rPr>
          <w:rFonts w:ascii="Times New Roman" w:hAnsi="Times New Roman" w:cs="Times New Roman"/>
          <w:sz w:val="24"/>
          <w:szCs w:val="24"/>
        </w:rPr>
        <w:t>.</w:t>
      </w: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7A1" w:rsidRDefault="007127A1" w:rsidP="007127A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27A1" w:rsidRPr="00642763" w:rsidRDefault="007127A1" w:rsidP="007127A1">
      <w:pPr>
        <w:pStyle w:val="NoSpacing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Председница Одбора је упознала присутне да се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од 9.-11. децембра 2013. 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планира с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тудијска посета НС Републике Словеније, Агенцији за јавне набавке, Државном ревизорском суду и Државној ревизорској комисији за ревизију поступака јавних набавки у оквиру Пројекта </w:t>
      </w:r>
      <w:r w:rsidRPr="00642763">
        <w:rPr>
          <w:rFonts w:ascii="Times New Roman" w:hAnsi="Times New Roman" w:cs="Times New Roman"/>
          <w:sz w:val="24"/>
          <w:szCs w:val="24"/>
        </w:rPr>
        <w:t>„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Јачање надзорне улоге парлмента-извештаји независних државних органа као контролни механизам система јавних набавки</w:t>
      </w:r>
      <w:r w:rsidRPr="006427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Циљ посете је размена 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>искустава у парламентарном надзору над спровођењем Закона о јавним набавкама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Планирано је да укупно седам учесника - чланови Одбора и представници службе Одбора узму учешће у студијској посет</w:t>
      </w:r>
      <w:r w:rsidRPr="00642763">
        <w:rPr>
          <w:rFonts w:ascii="Times New Roman" w:hAnsi="Times New Roman" w:cs="Times New Roman"/>
          <w:sz w:val="24"/>
          <w:szCs w:val="24"/>
        </w:rPr>
        <w:t>и.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Мисија ОЕБС а у Србији сносиће трошкове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2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27A1" w:rsidRDefault="007127A1" w:rsidP="007127A1">
      <w:pPr>
        <w:ind w:firstLine="568"/>
        <w:jc w:val="both"/>
      </w:pPr>
      <w:r w:rsidRPr="00642763">
        <w:t xml:space="preserve">Договорено је да се </w:t>
      </w:r>
      <w:r>
        <w:t>о овој посети обавесте п</w:t>
      </w:r>
      <w:r w:rsidRPr="00642763">
        <w:t>редседници посланичких група</w:t>
      </w:r>
      <w:r>
        <w:t>,</w:t>
      </w:r>
      <w:r w:rsidRPr="00642763">
        <w:t xml:space="preserve"> који ће писменим путем доставити имена чланова/заменика чланова Одбора, </w:t>
      </w:r>
      <w:proofErr w:type="spellStart"/>
      <w:r w:rsidRPr="00642763">
        <w:t>заин</w:t>
      </w:r>
      <w:r>
        <w:t>ересованих</w:t>
      </w:r>
      <w:proofErr w:type="spellEnd"/>
      <w:r>
        <w:t xml:space="preserve"> за студијско путовање, служби Одбора.</w:t>
      </w:r>
    </w:p>
    <w:p w:rsidR="007127A1" w:rsidRDefault="007127A1" w:rsidP="007127A1">
      <w:pPr>
        <w:jc w:val="both"/>
      </w:pPr>
    </w:p>
    <w:p w:rsidR="007127A1" w:rsidRDefault="007127A1" w:rsidP="007127A1">
      <w:pPr>
        <w:jc w:val="both"/>
        <w:rPr>
          <w:lang w:eastAsia="en-US"/>
        </w:rPr>
      </w:pPr>
    </w:p>
    <w:p w:rsidR="007127A1" w:rsidRPr="00C66B4A" w:rsidRDefault="007127A1" w:rsidP="007127A1">
      <w:pPr>
        <w:jc w:val="both"/>
        <w:rPr>
          <w:lang w:eastAsia="en-US"/>
        </w:rPr>
      </w:pPr>
    </w:p>
    <w:p w:rsidR="007127A1" w:rsidRPr="00642763" w:rsidRDefault="007127A1" w:rsidP="007127A1">
      <w:pPr>
        <w:tabs>
          <w:tab w:val="center" w:pos="6171"/>
        </w:tabs>
        <w:ind w:firstLine="1430"/>
        <w:rPr>
          <w:rFonts w:eastAsia="Calibri"/>
        </w:rPr>
      </w:pPr>
      <w:r w:rsidRPr="00642763">
        <w:rPr>
          <w:rFonts w:eastAsia="Calibri"/>
        </w:rPr>
        <w:t>Седница Одбора је закључена у 1</w:t>
      </w:r>
      <w:r>
        <w:rPr>
          <w:rFonts w:eastAsia="Calibri"/>
        </w:rPr>
        <w:t>4</w:t>
      </w:r>
      <w:r w:rsidRPr="00642763">
        <w:rPr>
          <w:rFonts w:eastAsia="Calibri"/>
        </w:rPr>
        <w:t>,</w:t>
      </w:r>
      <w:r>
        <w:rPr>
          <w:rFonts w:eastAsia="Calibri"/>
        </w:rPr>
        <w:t>44</w:t>
      </w:r>
      <w:r w:rsidRPr="00642763">
        <w:rPr>
          <w:rFonts w:eastAsia="Calibri"/>
        </w:rPr>
        <w:t xml:space="preserve"> часова.</w:t>
      </w:r>
    </w:p>
    <w:p w:rsidR="007127A1" w:rsidRPr="00642763" w:rsidRDefault="007127A1" w:rsidP="007127A1">
      <w:pPr>
        <w:tabs>
          <w:tab w:val="center" w:pos="6171"/>
        </w:tabs>
        <w:rPr>
          <w:lang w:val="en-US"/>
        </w:rPr>
      </w:pPr>
    </w:p>
    <w:p w:rsidR="007127A1" w:rsidRPr="00642763" w:rsidRDefault="007127A1" w:rsidP="007127A1">
      <w:pPr>
        <w:tabs>
          <w:tab w:val="center" w:pos="6171"/>
        </w:tabs>
        <w:rPr>
          <w:lang w:val="en-US"/>
        </w:rPr>
      </w:pPr>
    </w:p>
    <w:p w:rsidR="007127A1" w:rsidRDefault="007127A1" w:rsidP="007127A1">
      <w:pPr>
        <w:ind w:firstLine="720"/>
        <w:jc w:val="both"/>
        <w:rPr>
          <w:lang w:val="ru-RU"/>
        </w:rPr>
      </w:pPr>
      <w:r w:rsidRPr="00642763">
        <w:tab/>
      </w:r>
      <w:r>
        <w:rPr>
          <w:lang w:val="ru-RU"/>
        </w:rPr>
        <w:t>На седници Одбора вођен је тонски запис.</w:t>
      </w:r>
    </w:p>
    <w:p w:rsidR="007127A1" w:rsidRPr="00D10FC7" w:rsidRDefault="007127A1" w:rsidP="007127A1">
      <w:pPr>
        <w:jc w:val="both"/>
      </w:pPr>
    </w:p>
    <w:p w:rsidR="007127A1" w:rsidRDefault="007127A1" w:rsidP="007127A1">
      <w:pPr>
        <w:jc w:val="both"/>
        <w:rPr>
          <w:lang w:val="ru-RU"/>
        </w:rPr>
      </w:pPr>
    </w:p>
    <w:p w:rsidR="007127A1" w:rsidRDefault="007127A1" w:rsidP="007127A1">
      <w:pPr>
        <w:jc w:val="both"/>
        <w:rPr>
          <w:lang w:val="ru-RU"/>
        </w:rPr>
      </w:pPr>
    </w:p>
    <w:p w:rsidR="007127A1" w:rsidRDefault="007127A1" w:rsidP="007127A1">
      <w:pPr>
        <w:jc w:val="both"/>
        <w:rPr>
          <w:lang w:val="ru-RU"/>
        </w:rPr>
      </w:pPr>
    </w:p>
    <w:p w:rsidR="007127A1" w:rsidRPr="003065C6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3065C6">
        <w:rPr>
          <w:rFonts w:eastAsia="Calibri"/>
          <w:lang w:eastAsia="en-US"/>
        </w:rPr>
        <w:t xml:space="preserve">     СЕКРЕТАР  ОДБОРА                                                                ПРЕДСЕДНИК ОДБОРА           </w:t>
      </w:r>
    </w:p>
    <w:p w:rsidR="007127A1" w:rsidRPr="003065C6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7127A1" w:rsidRPr="003065C6" w:rsidRDefault="007127A1" w:rsidP="007127A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3065C6">
        <w:rPr>
          <w:rFonts w:eastAsia="Calibri"/>
          <w:lang w:eastAsia="en-US"/>
        </w:rPr>
        <w:t xml:space="preserve">           Милена Сандић                                                                               Весна Ковач</w:t>
      </w:r>
    </w:p>
    <w:p w:rsidR="0054677E" w:rsidRPr="003065C6" w:rsidRDefault="009716E9"/>
    <w:sectPr w:rsidR="0054677E" w:rsidRPr="003065C6" w:rsidSect="0077225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E9" w:rsidRDefault="009716E9">
      <w:r>
        <w:separator/>
      </w:r>
    </w:p>
  </w:endnote>
  <w:endnote w:type="continuationSeparator" w:id="0">
    <w:p w:rsidR="009716E9" w:rsidRDefault="009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6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250" w:rsidRDefault="00712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5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2250" w:rsidRDefault="00971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E9" w:rsidRDefault="009716E9">
      <w:r>
        <w:separator/>
      </w:r>
    </w:p>
  </w:footnote>
  <w:footnote w:type="continuationSeparator" w:id="0">
    <w:p w:rsidR="009716E9" w:rsidRDefault="0097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A1"/>
    <w:rsid w:val="00025DE8"/>
    <w:rsid w:val="00064E95"/>
    <w:rsid w:val="001F5873"/>
    <w:rsid w:val="003065C6"/>
    <w:rsid w:val="004F60FB"/>
    <w:rsid w:val="004F7313"/>
    <w:rsid w:val="00615C3D"/>
    <w:rsid w:val="007127A1"/>
    <w:rsid w:val="00735F25"/>
    <w:rsid w:val="007910B3"/>
    <w:rsid w:val="007E3476"/>
    <w:rsid w:val="009716E9"/>
    <w:rsid w:val="009F5C9D"/>
    <w:rsid w:val="00A844A7"/>
    <w:rsid w:val="00AC1698"/>
    <w:rsid w:val="00BB0F95"/>
    <w:rsid w:val="00D44F38"/>
    <w:rsid w:val="00DA26D1"/>
    <w:rsid w:val="00DC5C8D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A1"/>
    <w:pPr>
      <w:spacing w:after="0" w:line="240" w:lineRule="auto"/>
    </w:pPr>
    <w:rPr>
      <w:rFonts w:eastAsia="Times New Roman"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A1"/>
    <w:rPr>
      <w:rFonts w:eastAsia="Times New Roman"/>
      <w:sz w:val="24"/>
      <w:szCs w:val="24"/>
      <w:lang w:val="en-GB" w:eastAsia="en-GB"/>
    </w:rPr>
  </w:style>
  <w:style w:type="paragraph" w:customStyle="1" w:styleId="Standard">
    <w:name w:val="Standard"/>
    <w:rsid w:val="007127A1"/>
    <w:pPr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A1"/>
    <w:pPr>
      <w:spacing w:after="0" w:line="240" w:lineRule="auto"/>
    </w:pPr>
    <w:rPr>
      <w:rFonts w:eastAsia="Times New Roman"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A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2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A1"/>
    <w:rPr>
      <w:rFonts w:eastAsia="Times New Roman"/>
      <w:sz w:val="24"/>
      <w:szCs w:val="24"/>
      <w:lang w:val="en-GB" w:eastAsia="en-GB"/>
    </w:rPr>
  </w:style>
  <w:style w:type="paragraph" w:customStyle="1" w:styleId="Standard">
    <w:name w:val="Standard"/>
    <w:rsid w:val="007127A1"/>
    <w:pPr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2014-03-25T14:06:00Z</dcterms:created>
  <dcterms:modified xsi:type="dcterms:W3CDTF">2014-03-25T14:06:00Z</dcterms:modified>
</cp:coreProperties>
</file>